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bookmarkStart w:colFirst="0" w:colLast="0" w:name="_heading=h.dbno3whqxvur" w:id="0"/>
      <w:bookmarkEnd w:id="0"/>
      <w:r w:rsidDel="00000000" w:rsidR="00000000" w:rsidRPr="00000000">
        <w:rPr>
          <w:b w:val="1"/>
          <w:rtl w:val="0"/>
        </w:rPr>
        <w:t xml:space="preserve"> BIOLOGY ASSIGNMENT-2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45" w:firstLine="0"/>
        <w:rPr/>
      </w:pPr>
      <w:r w:rsidDel="00000000" w:rsidR="00000000" w:rsidRPr="00000000">
        <w:rPr>
          <w:rtl w:val="0"/>
        </w:rPr>
        <w:t xml:space="preserve">Glucose can be used immediately in body or stored in______________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45" w:firstLine="0"/>
        <w:rPr/>
      </w:pPr>
      <w:r w:rsidDel="00000000" w:rsidR="00000000" w:rsidRPr="00000000">
        <w:rPr>
          <w:rtl w:val="0"/>
        </w:rPr>
        <w:t xml:space="preserve">A polysaccharide may consist of how many glucose units_________.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45" w:firstLine="0"/>
        <w:rPr/>
      </w:pPr>
      <w:r w:rsidDel="00000000" w:rsidR="00000000" w:rsidRPr="00000000">
        <w:rPr>
          <w:rtl w:val="0"/>
        </w:rPr>
        <w:t xml:space="preserve">SEM is used for___________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45" w:firstLine="0"/>
        <w:rPr/>
      </w:pPr>
      <w:r w:rsidDel="00000000" w:rsidR="00000000" w:rsidRPr="00000000">
        <w:rPr>
          <w:rtl w:val="0"/>
        </w:rPr>
        <w:t xml:space="preserve">Are all bio-based plastics biodegradable_____________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45" w:firstLine="0"/>
        <w:rPr/>
      </w:pPr>
      <w:r w:rsidDel="00000000" w:rsidR="00000000" w:rsidRPr="00000000">
        <w:rPr>
          <w:rtl w:val="0"/>
        </w:rPr>
        <w:t xml:space="preserve">Which Bio Polymers are obtained by Chemical synthesis__________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45" w:firstLine="0"/>
        <w:rPr/>
      </w:pPr>
      <w:r w:rsidDel="00000000" w:rsidR="00000000" w:rsidRPr="00000000">
        <w:rPr>
          <w:rtl w:val="0"/>
        </w:rPr>
        <w:t xml:space="preserve">Most rabies cases reported to CDC occur in wild animals like____________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45" w:firstLine="0"/>
        <w:rPr/>
      </w:pPr>
      <w:r w:rsidDel="00000000" w:rsidR="00000000" w:rsidRPr="00000000">
        <w:rPr>
          <w:rtl w:val="0"/>
        </w:rPr>
        <w:t xml:space="preserve">DNA fingerprinting is also know as_____________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45" w:firstLine="0"/>
        <w:rPr/>
      </w:pPr>
      <w:r w:rsidDel="00000000" w:rsidR="00000000" w:rsidRPr="00000000">
        <w:rPr>
          <w:rtl w:val="0"/>
        </w:rPr>
        <w:t xml:space="preserve">DNA testing process is comprised of these ________________ steps in sequence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45" w:firstLine="0"/>
        <w:rPr/>
      </w:pPr>
      <w:r w:rsidDel="00000000" w:rsidR="00000000" w:rsidRPr="00000000">
        <w:rPr>
          <w:rtl w:val="0"/>
        </w:rPr>
        <w:t xml:space="preserve">Translation is a process of ____________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45" w:firstLine="0"/>
        <w:rPr/>
      </w:pPr>
      <w:r w:rsidDel="00000000" w:rsidR="00000000" w:rsidRPr="00000000">
        <w:rPr>
          <w:rtl w:val="0"/>
        </w:rPr>
        <w:t xml:space="preserve">Whey protein has ________________ ingredient/s</w:t>
      </w:r>
    </w:p>
    <w:sectPr>
      <w:pgSz w:h="16838" w:w="11906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5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1" w:default="1">
    <w:name w:val="Normal"/>
    <w:uiPriority w:val="0"/>
    <w:qFormat w:val="1"/>
    <w:rPr>
      <w:rFonts w:asciiTheme="minorHAnsi" w:cstheme="minorBidi" w:eastAsiaTheme="minorEastAsia" w:hAnsiTheme="minorHAnsi"/>
      <w:lang w:bidi="ar-SA" w:eastAsia="zh-CN" w:val="en-US"/>
    </w:rPr>
  </w:style>
  <w:style w:type="character" w:styleId="2" w:default="1">
    <w:name w:val="Default Paragraph Font"/>
    <w:uiPriority w:val="0"/>
    <w:semiHidden w:val="1"/>
  </w:style>
  <w:style w:type="table" w:styleId="3" w:default="1">
    <w:name w:val="Normal Table"/>
    <w:uiPriority w:val="0"/>
    <w:semiHidden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H4MdTeZsL3dN3gF41g387eBmpg==">CgMxLjAyDmguZGJubzN3aHF4dnVyOAByITFMbDlGRVdBRUtYMkxvOHJoMVM1VDQzN0lmSWk2ZEtwNQ==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2025-05-14T04:02:00Z</dcterms:created>
  <dc:creator>srividya.r_cmrit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2057-12.2.0.17545</vt:lpwstr>
  </property>
  <property fmtid="{D5CDD505-2E9C-101B-9397-08002B2CF9AE}" pid="3" name="ICV">
    <vt:lpwstr>8D6B177D98C645D3973220FA8FC5AFBF_11</vt:lpwstr>
  </property>
</Properties>
</file>